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                                   </w:t>
      </w:r>
      <w:r>
        <w:rPr>
          <w:rFonts w:cs="Arial" w:ascii="Arial" w:hAnsi="Arial"/>
          <w:b/>
          <w:bCs/>
          <w:sz w:val="22"/>
          <w:szCs w:val="22"/>
        </w:rPr>
        <w:t xml:space="preserve">Договор №                           </w:t>
      </w:r>
    </w:p>
    <w:p>
      <w:pPr>
        <w:pStyle w:val="Normal"/>
        <w:rPr/>
      </w:pPr>
      <w:r>
        <w:rPr>
          <w:b/>
          <w:bCs/>
          <w:sz w:val="22"/>
          <w:szCs w:val="22"/>
        </w:rPr>
        <w:t xml:space="preserve">                                          </w:t>
      </w:r>
      <w:r>
        <w:rPr>
          <w:rFonts w:eastAsia="Segoe Script" w:cs="Segoe Script" w:ascii="Segoe Script" w:hAnsi="Segoe Script"/>
          <w:b/>
          <w:bCs/>
          <w:sz w:val="22"/>
          <w:szCs w:val="22"/>
        </w:rPr>
        <w:t xml:space="preserve">                    </w:t>
      </w:r>
      <w:r>
        <w:rPr>
          <w:rFonts w:cs="Arial" w:ascii="Arial" w:hAnsi="Arial"/>
          <w:b/>
          <w:bCs/>
          <w:sz w:val="22"/>
          <w:szCs w:val="22"/>
        </w:rPr>
        <w:t>аренды транспортного средства без водителя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HTMLPreformatted"/>
        <w:rPr/>
      </w:pPr>
      <w:r>
        <w:rPr>
          <w:rFonts w:cs="Times New Roman" w:ascii="Times New Roman" w:hAnsi="Times New Roman"/>
          <w:sz w:val="22"/>
          <w:szCs w:val="22"/>
        </w:rPr>
        <w:t xml:space="preserve">г.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</w:t>
        <w:tab/>
        <w:tab/>
        <w:tab/>
        <w:tab/>
        <w:t xml:space="preserve">  </w:t>
      </w:r>
      <w:r>
        <w:rPr>
          <w:rFonts w:cs="Times New Roman" w:ascii="Times New Roman" w:hAnsi="Times New Roman"/>
          <w:sz w:val="22"/>
          <w:szCs w:val="22"/>
        </w:rPr>
        <w:t>«»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_ г.</w:t>
      </w:r>
    </w:p>
    <w:p>
      <w:pPr>
        <w:pStyle w:val="HTMLPreformatted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HTMLPreformatted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           </w:t>
      </w:r>
      <w:r>
        <w:rPr>
          <w:rFonts w:cs="Times New Roman" w:ascii="Times New Roman" w:hAnsi="Times New Roman"/>
          <w:sz w:val="22"/>
          <w:szCs w:val="22"/>
        </w:rPr>
        <w:t xml:space="preserve">_, действующий на основании _, именуемый в дальнейшем «Арендодатель» с одной стороны, и  г. р., действующий на основании _ </w:t>
      </w:r>
    </w:p>
    <w:p>
      <w:pPr>
        <w:pStyle w:val="HTMLPreformatted"/>
        <w:rPr/>
      </w:pPr>
      <w:r>
        <w:rPr>
          <w:rFonts w:cs="Times New Roman" w:ascii="Times New Roman" w:hAnsi="Times New Roman"/>
          <w:sz w:val="22"/>
          <w:szCs w:val="22"/>
        </w:rPr>
        <w:t xml:space="preserve">- зарегистрирован по адресу:  г. _.    </w:t>
      </w:r>
    </w:p>
    <w:p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именуемый далее «Арендатор», с другой стороны, заключили настоящий договор о нижеследующем:</w:t>
      </w:r>
    </w:p>
    <w:p>
      <w:pPr>
        <w:pStyle w:val="HTMLPreformatted"/>
        <w:tabs>
          <w:tab w:val="clear" w:pos="916"/>
          <w:tab w:val="left" w:pos="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1. ПРЕДМЕТ ДОГОВОРА.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1.1. Арендодатель предоставляет Арендатору транспортное средство, указанное в п. 1.3 настоящего договора, далее именуемое «ТС», за плату во временное владение и пользование без оказания услуг по управлению им.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1.2. ТС передается Арендатору для личных целей, не связанных с его использованием в целях извлечения прибыли и других целях, противоречащих настоящему договору и Законодательству Российской Федерации, без права заключения субаренды и других договоров, заключенных с третьими лицами.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 Основные характеристики ТС: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 xml:space="preserve">- регистрационный знак                          </w:t>
      </w:r>
      <w:r>
        <w:rPr>
          <w:rFonts w:cs="Times New Roman" w:ascii="Times New Roman" w:hAnsi="Times New Roman"/>
          <w:color w:val="000000"/>
        </w:rPr>
        <w:t>_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 xml:space="preserve">- идентификационный номер (VIN)         </w:t>
      </w:r>
      <w:r>
        <w:rPr>
          <w:rFonts w:cs="Times New Roman" w:ascii="Times New Roman" w:hAnsi="Times New Roman"/>
          <w:color w:val="000000"/>
        </w:rPr>
        <w:t>_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 xml:space="preserve">- марка, модель                                            </w:t>
      </w:r>
      <w:r>
        <w:rPr>
          <w:rFonts w:cs="Times New Roman" w:ascii="Times New Roman" w:hAnsi="Times New Roman"/>
          <w:bCs/>
          <w:color w:val="000000"/>
        </w:rPr>
        <w:t>_</w:t>
      </w:r>
      <w:r>
        <w:rPr>
          <w:rFonts w:cs="Times New Roman" w:ascii="Times New Roman" w:hAnsi="Times New Roman"/>
          <w:color w:val="000000"/>
        </w:rPr>
        <w:t xml:space="preserve">                                                                  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- комплектация                                            _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1.4. Передаваемое в аренду ТС является собственностью _ и принадлежит Арендодателю по праву _., что подтверждается Свидетельством о регистрации ТС _, выдано _ подразделением ГИБДД _ 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 xml:space="preserve">1.5. Вместе с ТС Арендатору передаются свидетельство о регистрации ТС и полис ОСАГО _.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1.6. ТС передается Арендатору застрахованным по программам ОСАГО + -.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2. СРОК АРЕНДЫ, РАЗМЕР И ПОРЯДОК ОПЛАТЫ АРЕНДНОЙ ПЛАТЫ И ЗАЛОГА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 xml:space="preserve">2.1. Начало срока аренды: «» _ г. в  по местному времени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2.2. Окончание срока аренды: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«» _ г. в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2.3. Срок аренды  суток.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 xml:space="preserve">2.4. Размер арендной платы составляет </w:t>
      </w:r>
      <w:r>
        <w:rPr>
          <w:rFonts w:cs="Times New Roman" w:ascii="Times New Roman" w:hAnsi="Times New Roman"/>
          <w:b/>
        </w:rPr>
        <w:t xml:space="preserve"> сут. х  р. =  р. </w:t>
      </w:r>
      <w:r>
        <w:rPr>
          <w:rFonts w:cs="Times New Roman" w:ascii="Times New Roman" w:hAnsi="Times New Roman"/>
        </w:rPr>
        <w:t xml:space="preserve">за весь срок аренды. Авансовый платеж за бронирование ТС составляет </w:t>
      </w:r>
      <w:r>
        <w:rPr>
          <w:rFonts w:cs="Times New Roman" w:ascii="Times New Roman" w:hAnsi="Times New Roman"/>
          <w:b/>
        </w:rPr>
        <w:t xml:space="preserve"> р.</w:t>
      </w:r>
      <w:r>
        <w:rPr>
          <w:rFonts w:cs="Times New Roman" w:ascii="Times New Roman" w:hAnsi="Times New Roman"/>
        </w:rPr>
        <w:t xml:space="preserve"> (перевод на карту СБ РФ или Тинькофф)  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 xml:space="preserve">2.5. Арендатор при получении ТС в порядке 100% предоплаты оплачивает Арендодателю сумму арендной платы, указанную в п. 2.4 настоящего договора без суммы авансового платежа, и сумму залога в размере _ (_) путем перечисления на р/с Арендодателя или путем внесения в кассу денежных средств. Всего при получении авто сумма к оплате </w:t>
      </w:r>
      <w:r>
        <w:rPr>
          <w:rFonts w:cs="Times New Roman" w:ascii="Times New Roman" w:hAnsi="Times New Roman"/>
          <w:b/>
        </w:rPr>
        <w:t xml:space="preserve"> р</w:t>
      </w:r>
      <w:r>
        <w:rPr>
          <w:rFonts w:cs="Times New Roman" w:ascii="Times New Roman" w:hAnsi="Times New Roman"/>
        </w:rPr>
        <w:t>.</w:t>
      </w:r>
      <w:r>
        <w:rPr/>
        <w:t xml:space="preserve">       </w:t>
      </w:r>
      <w:r>
        <w:rPr>
          <w:rFonts w:cs="Times New Roman" w:ascii="Times New Roman" w:hAnsi="Times New Roman"/>
        </w:rPr>
        <w:t xml:space="preserve">  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2.6. В случае возврата ТС ранее срока окончания аренды, указанного в п. 2.2 настоящего договора, арендная плата уменьшению и возврату не подлежит, сумма залога возвращается Арендатору.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2.7. В случае возврата ТС позднее срока окончания аренды, определенного в п. 2.2 настоящего договора более чем на 2 (два) часа, Арендатор выплачивает Арендодателю дополнительно денежные средства из расчета _ рублей за каждый час задержки ТС.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2.8. При увеличении срока аренды ТС, согласно п. 2.3 настоящего договора, аренда ТС автоматически продлевается, а данный договор пролонгируется.</w:t>
      </w:r>
      <w:r>
        <w:rPr/>
        <w:t xml:space="preserve"> </w:t>
      </w:r>
      <w:r>
        <w:rPr>
          <w:rFonts w:cs="Times New Roman" w:ascii="Times New Roman" w:hAnsi="Times New Roman"/>
        </w:rPr>
        <w:t xml:space="preserve">Арендатор обязуется уведомить об этом Арендодателя не позднее 24-х часов до окончания срока аренды, указанного в п. 2.2 настоящего договора, и незамедлительно произвести оплату Арендодателю за продление пользования ТС из расчета, указанного в п. 2.4 настоящего договора, всеми доступными способами, указанными в п. 2.5.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Срок аренды считается оконченным при подписании Сторон акта приема-передачи ТС (Приложение №1), далее «Акт», являющимся неотъемлемой частью настоящего договора аренды ТС. В Акте указываются время приема и выдачи ТС, показания одометра, полный перечень имущества, его исправность, все видимые недостатки и повреждения ТС.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3. ПЕРЕДАЧА АВТОМОБИЛЯ.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Spacing"/>
        <w:rPr/>
      </w:pPr>
      <w:r>
        <w:rPr>
          <w:rFonts w:cs="Times New Roman" w:ascii="Times New Roman" w:hAnsi="Times New Roman"/>
        </w:rPr>
        <w:t>3.1. Арендодатель передает ТС Арендатору сразу с момента подписания настоящего договора обеими сторонами при условии 100%-ой оплаты за пользование ТС, в соответствии с п. 2.4 настоящего договора, и суммы залога в размере _ (_ рублей).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3.2. ТС передается по Акту, в котором должны быть отмечены все видимые недостатки и повреждения, имеющееся в ТС, имущество и его исправность. В случае отсутствия на экземпляре Арендодателя каких-либо записей в Акте, что ТС передано Арендатору с видимыми недостатками и повреждениями, с не полным перечнем имущества и документов, перечисленных в п. 1.5 настоящего договора, считается, что ТС передано Арендатору без видимых недостатков и повреждений с полным перечнем имущества, в исправном состоянии, согласно Акту, и документов, перечисленных в п. 1.5 настоящего договора.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3.3. Не позднее окончания срока аренды, определенного в п. 2.2 настоящего договора, Арендатор должен возвратить ТС Арендодателю с полным перечнем имущества в исправном состоянии и документы, указанные в п. 1.5. настоящего договора, по Акту в состоянии идентичном состоянию, в котором он был получен, не считая естественного износа. ТС должно быть возвращено в чистом виде как снаружи, так и внутри, а также с количеством топлива, указанным в Акте. Время возврата ТС считается временем, указанным в Акте. Если этого не происходит Арендатор компенсирует все затраты, причиненные по его вине. После этого Арендодатель частично возвращает сумму залога, указанную в п. 2.5.</w:t>
      </w:r>
      <w:r>
        <w:rPr>
          <w:rFonts w:cs="Times New Roman" w:ascii="Times New Roman" w:hAnsi="Times New Roman"/>
          <w:bCs/>
          <w:color w:val="000000"/>
        </w:rPr>
        <w:t xml:space="preserve"> Удерживаются 3000 руб. за возможные штрафы по вине Арендатора сроком на 30 дней, по истечении их Арендодатель возвращает оставшуюся сумму на его счет</w:t>
      </w:r>
      <w:r>
        <w:rPr>
          <w:bCs/>
          <w:color w:val="000000"/>
        </w:rPr>
        <w:t>.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4. УСЛОВИЯ АРЕНДЫ.</w:t>
      </w:r>
    </w:p>
    <w:p>
      <w:pPr>
        <w:pStyle w:val="NoSpacing"/>
        <w:tabs>
          <w:tab w:val="clear" w:pos="708"/>
          <w:tab w:val="left" w:pos="4182" w:leader="none"/>
        </w:tabs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ab/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4.1. Арендодатель передает Арендатору в аренду ТС и гарантирует, что на момент передачи оно находится в исправном техническом состоянии и пригодно для использования его по прямому назначению, указанного в п. 1.2 настоящего договора. О чем свидетельствуют Акт, в котором Арендатор ставит свою подпись, после проверки работоспособности всех агрегатов и приемки ТС в свое пользование.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4.2. На момент принятия в аренду ТС Арендатор несет ответственность за тщательную проверку его состояния. Стороны должны немедленно указать любую явную поломку и отразить ее в Акте.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4.3. Арендатор гарантирует, что в отношении его не имеется: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судебного решения о лишении водительского удостоверения и не проводится судебное разбирательство                                                          вследствие совершения дорожно-транспортного происшествия, далее «ДТП», повлекшего применение        административных, уголовных и других санкций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наличие фактов уголовного преследования и наличие исполнительных производств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наличие физических и психических заболеваний или расстройств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не был отстранен от управления ТС вследствие употребления алкоголя и/или наркотических средств.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</w:rPr>
        <w:t>4.4.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Права и обязанности Арендатора: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4.4.1. Эксплуатировать ТС по своему усмотрению только на территории Северо-Кавказского и Южного Федеральных округов. О намерениях использовать ТС в других регионах и за пределами РФ, Арендатор обязан заранее уведомить Арендодателя, с пометкой об этом в акте приема-передачи ТС, для составления дополнительных документов необходимых для выезда за границу.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4.4.2. Лимит пробега составляет 300 км в сутки (600 км за двое суток и т. д.), в случае его превышения взимается плата в размере 6 руб. за километр перепробега.</w:t>
      </w:r>
    </w:p>
    <w:p>
      <w:pPr>
        <w:pStyle w:val="Normal"/>
        <w:rPr/>
      </w:pPr>
      <w:r>
        <w:rPr>
          <w:sz w:val="22"/>
          <w:szCs w:val="22"/>
        </w:rPr>
        <w:t>4.4.3</w:t>
      </w:r>
      <w:r>
        <w:rPr>
          <w:bCs/>
          <w:sz w:val="22"/>
          <w:szCs w:val="22"/>
        </w:rPr>
        <w:t xml:space="preserve"> Арендатор обеспечивает сохранность ТС и гарантирует бережное обращение с ним в течение всего срока аренды. В случае длительной аренды ТС по требованию Арендодателя предоставить его для проведения ТО, сезонного шиномонтажа, продления полиса ОСАГО и других плановых мероприятий.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4.4.4. Сразу обратиться к Арендодателю при возникновении каких-либо посторонних стука и/или шума, а также в случае технической неисправности ТС, не разбирать ТС и не осуществлять ремонтных работ без согласия Арендодателя.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4.4.5. Арендатору категорически запрещается съезжать с дорог общего пользования, эксплуатировать ТС на бездорожье или на дорогах, не предназначенных для автотранспорта. Нести все расходы, возникшие при эксплуатации ТС, в том числе: заправка топливом, платные парковки и стоянки, повреждения шин и дисков колес, принудительная эвакуация и в других похожих случаях.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4.4.6. Никогда и ни при каких обстоятельствах не эксплуатировать ТС при его поломке (повреждении) при котором запрещена эксплуатация без эвакуатора или буксировки ТС, таких как: неисправность систем охлаждения, тормозной, световых приборов, двигателя, колес и т. д. В следствии таких поломок (неисправностях) Арендатор обязуется вызвать эвакуатор или отбуксировать ТС с согласия Арендодателя для дальнейших устранений всех неисправностей, при которых запрещена эксплуатация ТС.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4.4.7. Арендатору запрещается трансформировать ТС, менять его техническое оборудование, устанавливать или снимать любые детали или аксессуары, наносить на него какие-либо надписи.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4.4.8. Арендатор обеспечивает сохранность ТС в течение всего срока аренды. Арендатор гарантирует, что не будет оставлять ТС без предварительной проверки. Все двери должны быть закрыты и поставлены на сигнализацию, окна, багажник и капот закрыты, ключи не оставлены в замке зажигания, салоне или в дверях ТС.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4.4.9. Арендатор обязуется не оставлять ТС без присмотра на длительное время и в ночные часы, при необходимости ставить ТС на охраняемую парковку за свой счет.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4.4.10. Ежедневно осматривать ТС на предмет внешних повреждений световых приборов, колес и других конструктивных элементов, а также следить за показаниями приборной панели уровеня охлаждающей жидкости, масла в двигателе, давления в шинах и других неисправностях для устранения всех проблем своими силами и за свой счет, происшедших по вине Арендатора, уведомив при этом Арендодателя.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4.4.11. Покидая ТС на любое время забирать с собой оригинальный ключ, пульт дистанционного управления сигнализацией, свидетельство о регистрации транспортного средства и полис ОСАГО.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4.4.12. При возврате помыть и заправить ТС топливом в количестве, указанным в Акте или оплатить Арендодателю количественную разницу бензина из расчета 1 литр / 50 рублей и стоимость уборки салона в размере 300 рублей и наружной мойки кузова ТС в размере 300 рублей. В случае сильного загрязнения салона ТС Арендатор выплачивает Арендодателю стоимость химчистки салона в размере 5000 рублей.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4.4.13. Не передавать ТС не известным и малознакомым лицам.</w:t>
      </w:r>
      <w:r>
        <w:rPr/>
        <w:t xml:space="preserve"> </w:t>
      </w:r>
      <w:r>
        <w:rPr>
          <w:rFonts w:cs="Times New Roman" w:ascii="Times New Roman" w:hAnsi="Times New Roman"/>
        </w:rPr>
        <w:t xml:space="preserve">При передаче управления Автомобилем иным лицам, ответственность несет Арендатор.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4.4.14. В письменной форме информировать Арендодателя обо всех случаях изменения своего места жительства, лишения вод. удостоверения, судебных и иных тяжбах, возникших в процессе аренды ТС.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4.4.15. Не управлять ТС в состоянии алкогольного, наркотического, токсического или иного опьянения, нахождения под влиянием медицинских препаратов, болезненного состояния или сильного утомления.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4.4.16. Не курить в ТС.</w:t>
      </w:r>
      <w:r>
        <w:rPr/>
        <w:t xml:space="preserve"> </w:t>
      </w:r>
      <w:r>
        <w:rPr>
          <w:rFonts w:cs="Times New Roman" w:ascii="Times New Roman" w:hAnsi="Times New Roman"/>
        </w:rPr>
        <w:t>При обнаружении в ТС следов курения (окурки в пепельницах, неприятный запах в салоне, пепел на элементах салона и др.) Арендатор обязан оплатить Арендодателю услугу по удалению неприятных запахов в размере 3000 рублей.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4.4.17.  Арендатор обязуется не использовать ТС или передавать его иным лицам в следующих случаях: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для транспортировки запрещенных и опасных товаров и грузов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для обучения вождению других лиц, даже безвозмездно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для буксировки других транспортных средств и предметов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 спортивных мероприятиях и для езды по бездорожью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извлечение прибыли, а также в иных случаях, не указанных в договоре, противоречащих законам РФ.</w:t>
      </w:r>
    </w:p>
    <w:p>
      <w:pPr>
        <w:pStyle w:val="NoSpacing"/>
        <w:jc w:val="both"/>
        <w:rPr/>
      </w:pPr>
      <w:r>
        <w:rPr>
          <w:rStyle w:val="Style15"/>
          <w:rFonts w:cs="Times New Roman" w:ascii="Times New Roman" w:hAnsi="Times New Roman"/>
        </w:rPr>
        <w:t>4.4.18. Арендатор обязан соблюдать действующие законы РФ, касающиеся правил дорожного движения и эксплуатации ТС на дорогах общего пользования. Арендатор подтверждает свое согласие в добровольном порядке оплатить соответствующие административные штрафы и иные взыскания, наложенные в процессе эксплуатации ТС и возместить все расходы, возникшие у Арендодателя в результате нарушения Арендатором правил дорожного движения, в том числе оплатить административные штрафы в случае фиксации правонарушения работающими в автоматическом режиме специальными техническими средствами, имеющими функции фото и видеосъемки. В случае оплаты таких сумм Арендодателем, по первому требованию Арендатор обязан незамедлительно оплатить их в полном объеме.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 xml:space="preserve">4.4.19. </w:t>
      </w:r>
      <w:r>
        <w:rPr>
          <w:rFonts w:cs="Times New Roman" w:ascii="Times New Roman" w:hAnsi="Times New Roman"/>
          <w:b/>
          <w:bCs/>
        </w:rPr>
        <w:t>В случае ДТП, аварии или любого другого причинения ущерба ТС, Арендатор обязан:</w:t>
      </w:r>
      <w:r>
        <w:rPr>
          <w:rFonts w:cs="Times New Roman" w:ascii="Times New Roman" w:hAnsi="Times New Roman"/>
        </w:rPr>
        <w:t xml:space="preserve"> незамедлительно уведомить о происшествии соответствующие компетентные органы (ГИБДД, полиция, МЧС, коммунальные службы) и известить Арендодателя о факте происшествия, зафиксировать имена и адреса участников и очевидцев происшествия, не принимать в спорных ситуациях вину на себя, не производить никакой ремонт автомобиля или замену поврежденных деталей без согласия Арендодателя, получить справку установленной формы с указанием времени и места ДТП,  механических повреждениях ТС и участников ДТП, с последующим предоставлением Арендодателю других необходимых документов из органов внутренних дел (справка по форме № 31, протокол об административном правонарушении).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Если невыполнение Арендатором какого-либо из указанных действий приведет к отказу страховой компании в выплате страхового возмещения по данному случаю, Арендатор несет перед Арендодателем ответственность в размере суммы причиненного ущерба.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4.4.20. В случае хищения (угона) ТС Арендатор обязан: незамедлительно обратиться в органы внутренних дел по месту происшествия и известить Арендодателя о факте хищения (угона) ТС всеми способами, вернуть оригинальный ключ с брелоком сигнализации, регистрационные документы, указанные в п. 1.5, а также предоставить Арендодателю справку о нахождении автомобиля на охраняемой стоянке на длительное время или в ночные часы, справку из полиции о регистрации заявления об угоне ТС.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случае несвоевременного обращения в правоохранительные органы по факту угона и отсутствия всех документов, справок и ключа с брелоком, указанных выше в данном пункте договора, эти действия (бездействия) расцениваются, как причастность Арендатора в угоне ТС и последний самостоятельно за свой счет несет ответственность за ущерб, причиненный угоном в полном объеме в размере рыночной стоимости ТС и его имущества.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18"/>
          <w:szCs w:val="18"/>
        </w:rPr>
        <w:t>5. ОТВЕТСТВЕННОСТЬ</w:t>
      </w:r>
      <w:r>
        <w:rPr>
          <w:rFonts w:cs="Times New Roman" w:ascii="Times New Roman" w:hAnsi="Times New Roman"/>
          <w:sz w:val="18"/>
          <w:szCs w:val="18"/>
        </w:rPr>
        <w:t>.</w:t>
      </w:r>
    </w:p>
    <w:p>
      <w:pPr>
        <w:pStyle w:val="NoSpacing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5.1. Арендатор обязан возместить все убытки, причиненные ТС в результате его повреждения и не покрытые страховой суммой.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5.2. В случае нарушения Арендатором условий настоящего договора, Арендатор возмещает Арендодателю причиненный ущерб в полном объеме.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5.3. В случае утраты или повреждения незастрахованного имущества, входящего в состав автомобиля, либо повреждения ТС в результате случая, не являющегося страховым случаем, Арендатор обязан возместить причиненный ущерб Арендодателю. При этом стоимость имущества, определяется в соответствии со стоимостью у официального дилера марки данного автомобиля, действующего на территории СК.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 xml:space="preserve">5.4. В случае утраты или повреждения Арендатором документов, перечисленных в п. 1.5 настоящего договора или государственных регистрационных знаков ТС, он обязан выплатить Арендодателю штраф в размере </w:t>
      </w:r>
      <w:r>
        <w:rPr>
          <w:rFonts w:cs="Times New Roman" w:ascii="Times New Roman" w:hAnsi="Times New Roman"/>
          <w:b/>
        </w:rPr>
        <w:t>3000</w:t>
      </w:r>
      <w:r>
        <w:rPr>
          <w:rFonts w:cs="Times New Roman" w:ascii="Times New Roman" w:hAnsi="Times New Roman"/>
        </w:rPr>
        <w:t xml:space="preserve"> рублей за каждый документ или государственный регзнак.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5.5. Арендатор несет ответственность перед Арендодателем за любые просрочки, убытки прямые и косвенные, являющиеся результатом простоя ТС по технической или иной поломки ТС по вине арендатора.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5.6. Арендатор самостоятельно несет ответственность по всем искам и претензиям, обусловленным несоблюдением им условий настоящего договора.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5.7. С момента получения ТС в пользование до сдачи его Арендодателю, Арендатор является владельцем арендованного ТС и в соответствии с действующим законодательством Российской Федерации несет гражданскую ответственность перед третьими лицами за причиненный им вред.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5.8. Арендодатель не несет ответственности за убытки вследствие неисправностей и поломок ТС, происшедших не по вине Арендодателя.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5.9. Арендодатель не несет ответственности за ущерб, нанесенный личным вещам, перевозимым в ТС и являющимся собственностью Арендатора или собственностью третьих лиц.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5.10. В случае невозврата Арендатором ТС в срок, установленный настоящим договором согласно п. 2.2, Арендодатель вправе обратиться в органы МВД РФ с заявлением о хищении (угоне) ТС. При этом Арендодатель информирует Арендатора о наличии в арендуемом ТС GPS/ГЛОНАСС трекера (маячка слежения). Все понесенные расходы, связанные с данным заявлением, несет Арендатор.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5.14. Все дефекты (нарушения, штрафы), недостающее имущество или его неисправность при передаче Арендодателю от Арендатора ТС по окончанию срока аренды, указываются в Акте.</w:t>
      </w:r>
    </w:p>
    <w:p>
      <w:pPr>
        <w:pStyle w:val="NoSpacing"/>
        <w:rPr>
          <w:rFonts w:ascii="Times New Roman" w:hAnsi="Times New Roman" w:cs="Times New Roman"/>
          <w:b/>
          <w:b/>
          <w:sz w:val="14"/>
          <w:szCs w:val="14"/>
        </w:rPr>
      </w:pPr>
      <w:r>
        <w:rPr>
          <w:rFonts w:cs="Times New Roman" w:ascii="Times New Roman" w:hAnsi="Times New Roman"/>
          <w:b/>
          <w:sz w:val="14"/>
          <w:szCs w:val="1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6. ПРОЧИЕ УСЛОВИЯ.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4"/>
          <w:szCs w:val="14"/>
        </w:rPr>
      </w:pPr>
      <w:r>
        <w:rPr>
          <w:rFonts w:cs="Times New Roman" w:ascii="Times New Roman" w:hAnsi="Times New Roman"/>
          <w:b/>
          <w:sz w:val="14"/>
          <w:szCs w:val="14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6.1. Настоящий договор вступает в силу с момента его подписания и действует до момента исполнения Сторонами всех его условий.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6.2. В случае нарушения Арендатором любого из положений настоящего договора, Арендодатель вправе в одностороннем порядке без какого-либо предварительного уведомления расторгнуть настоящий договор с возможным последующим немедленным изъятием ТС независимо от его местонахождения. В этом случае Арендодатель не несет ответственность за пропажу или ущерб, причиненный вещам или материалам, находившимся в ТС в момент изъятия. Тем не менее, Арендодатель обязуется принять меры по защите интересов Арендатора.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6.3. Настоящий договор составлен в двух экземплярах, имеющих одинаковую юридическую силу.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6.4. Все споры и разногласия, которые могут возникнуть из настоящего договора или в связи с ним, будут, по возможности, решаться путем переговоров. В случае если стороны не придут к согласию, то дело подлежит рассмотрению в суде по месту нахождения Арендодателя, находящегося по адресу: _</w:t>
      </w:r>
    </w:p>
    <w:p>
      <w:pPr>
        <w:pStyle w:val="HTMLPreformatted"/>
        <w:jc w:val="center"/>
        <w:rPr>
          <w:rFonts w:ascii="Times New Roman" w:hAnsi="Times New Roman" w:cs="Times New Roman"/>
          <w:bCs/>
          <w:sz w:val="14"/>
          <w:szCs w:val="14"/>
        </w:rPr>
      </w:pPr>
      <w:r>
        <w:rPr>
          <w:rFonts w:cs="Times New Roman" w:ascii="Times New Roman" w:hAnsi="Times New Roman"/>
          <w:bCs/>
          <w:sz w:val="14"/>
          <w:szCs w:val="14"/>
        </w:rPr>
      </w:r>
    </w:p>
    <w:tbl>
      <w:tblPr>
        <w:tblW w:w="1042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2"/>
        <w:gridCol w:w="5069"/>
      </w:tblGrid>
      <w:tr>
        <w:trPr/>
        <w:tc>
          <w:tcPr>
            <w:tcW w:w="5352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color w:val="000000"/>
                <w:sz w:val="22"/>
                <w:szCs w:val="22"/>
              </w:rPr>
              <w:t>Арендодатель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  <w:lang w:val="en-US"/>
              </w:rPr>
              <w:t xml:space="preserve">                                </w:t>
            </w:r>
            <w:r>
              <w:rPr>
                <w:sz w:val="22"/>
                <w:szCs w:val="22"/>
              </w:rPr>
              <w:t>Арендатор:</w:t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__________________________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_____________________/______________________/</w:t>
            </w:r>
          </w:p>
        </w:tc>
      </w:tr>
    </w:tbl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851" w:right="849" w:gutter="0" w:header="0" w:top="425" w:footer="4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 Unicode MS"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Segoe Scrip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tabs>
        <w:tab w:val="clear" w:pos="4677"/>
        <w:tab w:val="clear" w:pos="9355"/>
        <w:tab w:val="right" w:pos="10205" w:leader="none"/>
      </w:tabs>
      <w:rPr/>
    </w:pPr>
    <w:r>
      <w:rPr/>
      <w:t xml:space="preserve">      </w:t>
    </w:r>
    <w:r>
      <w:rPr/>
      <w:t>Арендодатель:                                                                                                                                      Арендатор:</w:t>
    </w:r>
  </w:p>
  <w:p>
    <w:pPr>
      <w:pStyle w:val="Style26"/>
      <w:tabs>
        <w:tab w:val="clear" w:pos="4677"/>
        <w:tab w:val="clear" w:pos="9355"/>
        <w:tab w:val="center" w:pos="5102" w:leader="none"/>
      </w:tabs>
      <w:rPr/>
    </w:pPr>
    <w:r>
      <w:rPr/>
      <w:t xml:space="preserve">____________________                                                              </w:t>
      <w:tab/>
      <w:t xml:space="preserve">                                                      ____________________</w:t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jc w:val="both"/>
      <w:textAlignment w:val="baseline"/>
      <w:outlineLvl w:val="1"/>
    </w:pPr>
    <w:rPr>
      <w:sz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mbria" w:hAnsi="Cambria" w:cs="Cambria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  <w:sz w:val="20"/>
      <w:szCs w:val="20"/>
      <w:lang w:eastAsia="ru-RU"/>
    </w:rPr>
  </w:style>
  <w:style w:type="character" w:styleId="Style11">
    <w:name w:val="Верхний колонтитул Знак"/>
    <w:qFormat/>
    <w:rPr>
      <w:rFonts w:ascii="Times New Roman" w:hAnsi="Times New Roman" w:eastAsia="Times New Roman" w:cs="Times New Roman"/>
    </w:rPr>
  </w:style>
  <w:style w:type="character" w:styleId="Style12">
    <w:name w:val="Нижний колонтитул Знак"/>
    <w:qFormat/>
    <w:rPr>
      <w:rFonts w:ascii="Times New Roman" w:hAnsi="Times New Roman" w:eastAsia="Times New Roman" w:cs="Times New Roman"/>
    </w:rPr>
  </w:style>
  <w:style w:type="character" w:styleId="Style13">
    <w:name w:val="Основной текст Знак"/>
    <w:qFormat/>
    <w:rPr>
      <w:rFonts w:ascii="Times New Roman" w:hAnsi="Times New Roman" w:eastAsia="Times New Roman" w:cs="Times New Roman"/>
      <w:szCs w:val="16"/>
    </w:rPr>
  </w:style>
  <w:style w:type="character" w:styleId="Style14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5">
    <w:name w:val="Без интервала Знак"/>
    <w:qFormat/>
    <w:rPr>
      <w:sz w:val="22"/>
      <w:szCs w:val="22"/>
      <w:lang w:val="ru-RU" w:eastAsia="en-US" w:bidi="ar-SA"/>
    </w:rPr>
  </w:style>
  <w:style w:type="character" w:styleId="Style16">
    <w:name w:val="Заголовок Знак"/>
    <w:qFormat/>
    <w:rPr>
      <w:rFonts w:ascii="Times New Roman" w:hAnsi="Times New Roman" w:eastAsia="Times New Roman" w:cs="Times New Roman"/>
      <w:b/>
      <w:sz w:val="40"/>
    </w:rPr>
  </w:style>
  <w:style w:type="character" w:styleId="Style17">
    <w:name w:val="Текст Знак"/>
    <w:qFormat/>
    <w:rPr>
      <w:sz w:val="22"/>
      <w:szCs w:val="21"/>
      <w:lang w:eastAsia="en-US"/>
    </w:rPr>
  </w:style>
  <w:style w:type="character" w:styleId="Style18">
    <w:name w:val="Hyperlink"/>
    <w:rPr>
      <w:color w:val="0000FF"/>
      <w:u w:val="single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sz w:val="24"/>
    </w:rPr>
  </w:style>
  <w:style w:type="character" w:styleId="41">
    <w:name w:val="Заголовок 4 Знак"/>
    <w:basedOn w:val="DefaultParagraphFont"/>
    <w:qFormat/>
    <w:rPr>
      <w:rFonts w:ascii="Cambria" w:hAnsi="Cambria" w:eastAsia="Times New Roman" w:cs="Times New Roman"/>
      <w:b/>
      <w:bCs/>
      <w:sz w:val="28"/>
      <w:szCs w:val="28"/>
    </w:rPr>
  </w:style>
  <w:style w:type="character" w:styleId="3">
    <w:name w:val="Основной текст 3 Знак"/>
    <w:basedOn w:val="DefaultParagraphFont"/>
    <w:qFormat/>
    <w:rPr>
      <w:rFonts w:ascii="Times New Roman" w:hAnsi="Times New Roman" w:eastAsia="Times New Roman" w:cs="Times New Roman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PingFang SC" w:cs="Arial Unicode MS"/>
      <w:sz w:val="28"/>
      <w:szCs w:val="28"/>
    </w:rPr>
  </w:style>
  <w:style w:type="paragraph" w:styleId="Style20">
    <w:name w:val="Body Text"/>
    <w:basedOn w:val="Normal"/>
    <w:pPr>
      <w:jc w:val="both"/>
    </w:pPr>
    <w:rPr>
      <w:szCs w:val="16"/>
    </w:rPr>
  </w:style>
  <w:style w:type="paragraph" w:styleId="Style21">
    <w:name w:val="List"/>
    <w:basedOn w:val="Style20"/>
    <w:pPr/>
    <w:rPr>
      <w:rFonts w:cs="Arial Unicode M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Title"/>
    <w:basedOn w:val="Normal"/>
    <w:next w:val="Style20"/>
    <w:qFormat/>
    <w:pPr>
      <w:jc w:val="center"/>
    </w:pPr>
    <w:rPr>
      <w:b/>
      <w:sz w:val="40"/>
    </w:rPr>
  </w:style>
  <w:style w:type="paragraph" w:styleId="PlainText">
    <w:name w:val="Plain Text"/>
    <w:basedOn w:val="Normal"/>
    <w:qFormat/>
    <w:pPr/>
    <w:rPr>
      <w:rFonts w:ascii="Calibri" w:hAnsi="Calibri" w:eastAsia="Calibri" w:cs="Calibri"/>
      <w:sz w:val="22"/>
      <w:szCs w:val="21"/>
      <w:lang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Style28">
    <w:name w:val="Содержимое таблицы"/>
    <w:basedOn w:val="Normal"/>
    <w:qFormat/>
    <w:pPr>
      <w:suppressLineNumbers/>
      <w:suppressAutoHyphens w:val="true"/>
    </w:pPr>
    <w:rPr>
      <w:lang w:eastAsia="ar-SA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LibreOffice/7.4.1.2$MacOSX_X86_64 LibreOffice_project/3c58a8f3a960df8bc8fd77b461821e42c061c5f0</Application>
  <AppVersion>15.0000</AppVersion>
  <Pages>4</Pages>
  <Words>2293</Words>
  <Characters>14533</Characters>
  <CharactersWithSpaces>17945</CharactersWithSpaces>
  <Paragraphs>92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2023-03-21T11:38:04Z</dcterms:created>
  <dc:creator/>
  <dc:description/>
  <dc:language>ru-RU</dc:language>
  <cp:lastModifiedBy/>
  <cp:lastPrinted>2019-06-21T19:54:00Z</cp:lastPrinted>
  <dcterms:modified xsi:type="dcterms:W3CDTF">2023-03-21T11:38:50Z</dcterms:modified>
  <cp:revision>270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